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BAE5" w14:textId="2D57EBB0"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F3524">
        <w:t>5</w:t>
      </w:r>
      <w:bookmarkEnd w:id="0"/>
      <w:bookmarkEnd w:id="1"/>
      <w:r w:rsidR="004F4F45">
        <w:t>7579</w:t>
      </w:r>
    </w:p>
    <w:tbl>
      <w:tblPr>
        <w:tblW w:w="0" w:type="auto"/>
        <w:tblLook w:val="01E0" w:firstRow="1" w:lastRow="1" w:firstColumn="1" w:lastColumn="1" w:noHBand="0" w:noVBand="0"/>
        <w:tblCaption w:val="Case Caption"/>
      </w:tblPr>
      <w:tblGrid>
        <w:gridCol w:w="4590"/>
        <w:gridCol w:w="450"/>
        <w:gridCol w:w="4320"/>
      </w:tblGrid>
      <w:tr w:rsidR="00DA790F" w:rsidRPr="008647EB" w14:paraId="5359F5A7" w14:textId="77777777" w:rsidTr="00524B79">
        <w:trPr>
          <w:trHeight w:val="837"/>
        </w:trPr>
        <w:tc>
          <w:tcPr>
            <w:tcW w:w="4590" w:type="dxa"/>
          </w:tcPr>
          <w:p w14:paraId="7BB1D12F" w14:textId="787B51E6" w:rsidR="00E710D3" w:rsidRPr="00E710D3" w:rsidRDefault="004F4F45" w:rsidP="003E7BE8">
            <w:pPr>
              <w:tabs>
                <w:tab w:val="left" w:pos="3375"/>
              </w:tabs>
              <w:spacing w:after="0" w:line="240" w:lineRule="auto"/>
              <w:ind w:firstLine="0"/>
              <w:jc w:val="left"/>
              <w:rPr>
                <w:b/>
                <w:szCs w:val="20"/>
              </w:rPr>
            </w:pPr>
            <w:r w:rsidRPr="004F4F45">
              <w:rPr>
                <w:b/>
                <w:caps/>
                <w:szCs w:val="20"/>
              </w:rPr>
              <w:t>APPLICATION OF CENTERPOINT ENERGY HOUSTON ELECTRIC, LLC FOR APPROVAL OF ITS 2026-2028 TRANSMISSION AND DISTRIBUTION SYSTEM RESILIENCY PLAN</w:t>
            </w:r>
            <w:r w:rsidR="003E7BE8">
              <w:rPr>
                <w:b/>
                <w:caps/>
                <w:szCs w:val="20"/>
              </w:rPr>
              <w:tab/>
            </w:r>
          </w:p>
        </w:tc>
        <w:tc>
          <w:tcPr>
            <w:tcW w:w="450" w:type="dxa"/>
            <w:noWrap/>
          </w:tcPr>
          <w:p w14:paraId="4DE3D630" w14:textId="77777777" w:rsidR="006F3524" w:rsidRDefault="006F3524" w:rsidP="004F4F45">
            <w:pPr>
              <w:spacing w:after="0" w:line="264" w:lineRule="auto"/>
              <w:ind w:firstLine="0"/>
              <w:contextualSpacing/>
              <w:rPr>
                <w:b/>
                <w:szCs w:val="20"/>
              </w:rPr>
            </w:pPr>
            <w:r>
              <w:rPr>
                <w:b/>
                <w:szCs w:val="20"/>
              </w:rPr>
              <w:t>§</w:t>
            </w:r>
          </w:p>
          <w:p w14:paraId="7377C83A" w14:textId="77777777" w:rsidR="006F3524" w:rsidRDefault="006F3524" w:rsidP="004F4F45">
            <w:pPr>
              <w:spacing w:after="0" w:line="264" w:lineRule="auto"/>
              <w:ind w:firstLine="0"/>
              <w:contextualSpacing/>
              <w:rPr>
                <w:b/>
                <w:szCs w:val="20"/>
              </w:rPr>
            </w:pPr>
            <w:r>
              <w:rPr>
                <w:b/>
                <w:szCs w:val="20"/>
              </w:rPr>
              <w:t>§</w:t>
            </w:r>
          </w:p>
          <w:p w14:paraId="7909CEB9" w14:textId="77777777" w:rsidR="006F3524" w:rsidRDefault="006F3524" w:rsidP="004F4F45">
            <w:pPr>
              <w:spacing w:after="0" w:line="264" w:lineRule="auto"/>
              <w:ind w:firstLine="0"/>
              <w:contextualSpacing/>
              <w:rPr>
                <w:b/>
                <w:szCs w:val="20"/>
              </w:rPr>
            </w:pPr>
            <w:r>
              <w:rPr>
                <w:b/>
                <w:szCs w:val="20"/>
              </w:rPr>
              <w:t>§</w:t>
            </w:r>
          </w:p>
          <w:p w14:paraId="1D25D80F" w14:textId="77777777" w:rsidR="00DA790F" w:rsidRDefault="006F3524" w:rsidP="004F4F45">
            <w:pPr>
              <w:spacing w:after="0" w:line="264" w:lineRule="auto"/>
              <w:ind w:firstLine="0"/>
              <w:contextualSpacing/>
              <w:rPr>
                <w:b/>
                <w:szCs w:val="20"/>
              </w:rPr>
            </w:pPr>
            <w:r>
              <w:rPr>
                <w:b/>
                <w:szCs w:val="20"/>
              </w:rPr>
              <w:t>§</w:t>
            </w:r>
          </w:p>
          <w:p w14:paraId="411F533F" w14:textId="4FDE8659" w:rsidR="004F4F45" w:rsidRPr="008647EB" w:rsidRDefault="004F4F45" w:rsidP="004F4F45">
            <w:pPr>
              <w:spacing w:after="0" w:line="264" w:lineRule="auto"/>
              <w:ind w:firstLine="0"/>
              <w:contextualSpacing/>
              <w:rPr>
                <w:b/>
                <w:szCs w:val="20"/>
              </w:rPr>
            </w:pPr>
            <w:r>
              <w:rPr>
                <w:b/>
                <w:szCs w:val="20"/>
              </w:rPr>
              <w:t>§</w:t>
            </w:r>
          </w:p>
        </w:tc>
        <w:tc>
          <w:tcPr>
            <w:tcW w:w="4320" w:type="dxa"/>
          </w:tcPr>
          <w:p w14:paraId="69C9723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030DD5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DA80F2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D31E122" w14:textId="77777777" w:rsidR="009B2F5C" w:rsidRDefault="009B2F5C" w:rsidP="00524B79">
      <w:pPr>
        <w:spacing w:after="0" w:line="240" w:lineRule="auto"/>
        <w:ind w:firstLine="0"/>
        <w:jc w:val="center"/>
        <w:rPr>
          <w:b/>
          <w:caps/>
        </w:rPr>
      </w:pPr>
    </w:p>
    <w:p w14:paraId="3D96AA8C" w14:textId="77777777" w:rsidR="009B2F5C" w:rsidRDefault="009B2F5C" w:rsidP="009B2F5C">
      <w:pPr>
        <w:pStyle w:val="CaseCaption"/>
      </w:pPr>
      <w:r>
        <w:t>COMMISSION STAFF’S FIRST REQUEST FOR INFORMATION TO</w:t>
      </w:r>
    </w:p>
    <w:p w14:paraId="5819847D" w14:textId="14E65CB1" w:rsidR="009B2F5C" w:rsidRPr="006F3524" w:rsidRDefault="004F4F45" w:rsidP="009B2F5C">
      <w:pPr>
        <w:pStyle w:val="CaseCaption"/>
        <w:rPr>
          <w:bCs/>
        </w:rPr>
      </w:pPr>
      <w:r>
        <w:rPr>
          <w:bCs/>
          <w:caps w:val="0"/>
          <w:szCs w:val="20"/>
        </w:rPr>
        <w:t>CENTERPOINT ENERGY HOUSTON ELECTRIC, LLC</w:t>
      </w:r>
    </w:p>
    <w:p w14:paraId="65FCA220" w14:textId="2860FE6E" w:rsidR="009B2F5C" w:rsidRDefault="009B2F5C" w:rsidP="009B2F5C">
      <w:pPr>
        <w:pStyle w:val="CaseCaption"/>
      </w:pPr>
      <w:r>
        <w:t xml:space="preserve">QUESTION NOS. STAFF 1-1 THROUGH </w:t>
      </w:r>
      <w:r w:rsidR="00057785">
        <w:t xml:space="preserve">STAFF </w:t>
      </w:r>
      <w:r>
        <w:t>1-</w:t>
      </w:r>
      <w:r w:rsidR="004F4F45">
        <w:t>4</w:t>
      </w:r>
      <w:r w:rsidR="006F3524">
        <w:t>7</w:t>
      </w:r>
    </w:p>
    <w:p w14:paraId="27E482FD" w14:textId="1565614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335E7">
        <w:rPr>
          <w:iCs/>
        </w:rPr>
        <w:t>CenterPoint Energy Houston Electric, LLC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0481E3D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60DED2C" w14:textId="77777777" w:rsidR="009B2F5C" w:rsidRDefault="009B2F5C" w:rsidP="009B2F5C">
      <w:pPr>
        <w:pStyle w:val="Paragraph"/>
        <w:ind w:firstLine="0"/>
      </w:pPr>
    </w:p>
    <w:p w14:paraId="5F506A74" w14:textId="6BB23CC2"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B36843">
        <w:rPr>
          <w:noProof/>
        </w:rPr>
        <w:t>February 11, 2025</w:t>
      </w:r>
      <w:r>
        <w:fldChar w:fldCharType="end"/>
      </w:r>
    </w:p>
    <w:p w14:paraId="2B10CA32" w14:textId="77777777" w:rsidR="009B2F5C" w:rsidRDefault="009B2F5C" w:rsidP="009B2F5C">
      <w:pPr>
        <w:pStyle w:val="Paragraph"/>
        <w:keepNext/>
        <w:ind w:firstLine="0"/>
      </w:pPr>
    </w:p>
    <w:p w14:paraId="3E29A2C7" w14:textId="77777777" w:rsidR="009B2F5C" w:rsidRDefault="009B2F5C" w:rsidP="009B2F5C">
      <w:pPr>
        <w:keepNext/>
        <w:spacing w:after="0" w:line="240" w:lineRule="auto"/>
        <w:ind w:left="4320" w:firstLine="0"/>
      </w:pPr>
      <w:r>
        <w:t>Respectfully submitted,</w:t>
      </w:r>
    </w:p>
    <w:p w14:paraId="5E567220" w14:textId="77777777" w:rsidR="009B2F5C" w:rsidRDefault="009B2F5C" w:rsidP="009B2F5C">
      <w:pPr>
        <w:keepNext/>
        <w:spacing w:after="0" w:line="240" w:lineRule="auto"/>
        <w:ind w:left="4320" w:firstLine="0"/>
      </w:pPr>
    </w:p>
    <w:p w14:paraId="35651A8E" w14:textId="77777777" w:rsidR="009B2F5C" w:rsidRDefault="009B2F5C" w:rsidP="009B2F5C">
      <w:pPr>
        <w:keepNext/>
        <w:spacing w:after="0" w:line="240" w:lineRule="auto"/>
        <w:ind w:left="4320" w:firstLine="0"/>
        <w:rPr>
          <w:b/>
        </w:rPr>
      </w:pPr>
      <w:r>
        <w:rPr>
          <w:b/>
        </w:rPr>
        <w:t>PUBLIC UTILITY COMMISSION OF TEXAS</w:t>
      </w:r>
    </w:p>
    <w:p w14:paraId="02B886C4" w14:textId="77777777" w:rsidR="009B2F5C" w:rsidRDefault="009B2F5C" w:rsidP="009B2F5C">
      <w:pPr>
        <w:keepNext/>
        <w:spacing w:after="0" w:line="240" w:lineRule="auto"/>
        <w:ind w:left="4320" w:firstLine="0"/>
        <w:rPr>
          <w:b/>
        </w:rPr>
      </w:pPr>
      <w:r>
        <w:rPr>
          <w:b/>
        </w:rPr>
        <w:t>LEGAL DIVISION</w:t>
      </w:r>
    </w:p>
    <w:p w14:paraId="7C16C41F" w14:textId="77777777" w:rsidR="009B2F5C" w:rsidRDefault="009B2F5C" w:rsidP="009B2F5C">
      <w:pPr>
        <w:keepNext/>
        <w:spacing w:after="0" w:line="240" w:lineRule="auto"/>
        <w:ind w:left="4320" w:firstLine="0"/>
        <w:rPr>
          <w:b/>
        </w:rPr>
      </w:pPr>
    </w:p>
    <w:p w14:paraId="106EDEF0"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086B698B" w14:textId="77777777" w:rsidR="009B2F5C" w:rsidRDefault="009B2F5C" w:rsidP="009B2F5C">
      <w:pPr>
        <w:keepNext/>
        <w:spacing w:after="0" w:line="240" w:lineRule="auto"/>
        <w:ind w:left="4320" w:firstLine="0"/>
        <w:jc w:val="left"/>
      </w:pPr>
      <w:r>
        <w:t xml:space="preserve">Division Director </w:t>
      </w:r>
    </w:p>
    <w:p w14:paraId="1BBCB07F" w14:textId="77777777" w:rsidR="009B2F5C" w:rsidRDefault="009B2F5C" w:rsidP="009B2F5C">
      <w:pPr>
        <w:keepNext/>
        <w:spacing w:after="0" w:line="240" w:lineRule="auto"/>
        <w:ind w:left="4320" w:firstLine="0"/>
        <w:jc w:val="left"/>
      </w:pPr>
    </w:p>
    <w:p w14:paraId="2E260E31" w14:textId="0319A1B4" w:rsidR="006F3524" w:rsidRPr="00673615" w:rsidRDefault="003335E7" w:rsidP="006F3524">
      <w:pPr>
        <w:keepNext/>
        <w:spacing w:after="0" w:line="240" w:lineRule="auto"/>
        <w:ind w:left="4320" w:firstLine="0"/>
      </w:pPr>
      <w:r>
        <w:rPr>
          <w:szCs w:val="20"/>
        </w:rPr>
        <w:t>John York Harrison</w:t>
      </w:r>
    </w:p>
    <w:p w14:paraId="04FB45FF" w14:textId="2F97506A" w:rsidR="006F3524" w:rsidRPr="00673615" w:rsidRDefault="003335E7" w:rsidP="006F3524">
      <w:pPr>
        <w:keepNext/>
        <w:spacing w:after="0" w:line="240" w:lineRule="auto"/>
        <w:ind w:left="4320" w:firstLine="0"/>
      </w:pPr>
      <w:r>
        <w:t xml:space="preserve">Senior </w:t>
      </w:r>
      <w:r w:rsidR="006F3524" w:rsidRPr="00673615">
        <w:t>Managing Attorney</w:t>
      </w:r>
    </w:p>
    <w:p w14:paraId="36B8F319" w14:textId="77777777" w:rsidR="006F3524" w:rsidRDefault="006F3524" w:rsidP="006F3524">
      <w:pPr>
        <w:keepNext/>
        <w:spacing w:after="0" w:line="240" w:lineRule="auto"/>
        <w:ind w:left="4320" w:firstLine="0"/>
      </w:pPr>
    </w:p>
    <w:p w14:paraId="7052C70B" w14:textId="77777777" w:rsidR="006F3524" w:rsidRPr="00673615" w:rsidRDefault="006F3524" w:rsidP="006F3524">
      <w:pPr>
        <w:keepNext/>
        <w:spacing w:after="0" w:line="240" w:lineRule="auto"/>
        <w:ind w:left="4320" w:firstLine="0"/>
      </w:pPr>
    </w:p>
    <w:p w14:paraId="27E5DA8D" w14:textId="77777777" w:rsidR="001752AF" w:rsidRDefault="001752AF" w:rsidP="001752AF">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37FE2977" w14:textId="77777777" w:rsidR="001752AF" w:rsidRDefault="001752AF" w:rsidP="001752AF">
      <w:pPr>
        <w:pStyle w:val="NormalWeb"/>
        <w:spacing w:before="0" w:beforeAutospacing="0" w:after="0" w:afterAutospacing="0"/>
        <w:ind w:left="4320"/>
      </w:pPr>
      <w:r>
        <w:t>Anthony Kanalas</w:t>
      </w:r>
    </w:p>
    <w:p w14:paraId="2C8996B2" w14:textId="77777777" w:rsidR="001752AF" w:rsidRDefault="001752AF" w:rsidP="001752AF">
      <w:pPr>
        <w:pStyle w:val="NormalWeb"/>
        <w:spacing w:before="0" w:beforeAutospacing="0" w:after="0" w:afterAutospacing="0"/>
        <w:ind w:left="4320"/>
      </w:pPr>
      <w:r>
        <w:t>State Bar No. 24125640</w:t>
      </w:r>
    </w:p>
    <w:p w14:paraId="3566E3AF" w14:textId="77777777" w:rsidR="001752AF" w:rsidRDefault="001752AF" w:rsidP="001752AF">
      <w:pPr>
        <w:pStyle w:val="NormalWeb"/>
        <w:spacing w:before="0" w:beforeAutospacing="0" w:after="0" w:afterAutospacing="0"/>
        <w:ind w:left="4320"/>
      </w:pPr>
      <w:r>
        <w:t>Cheri Hasz</w:t>
      </w:r>
    </w:p>
    <w:p w14:paraId="4739932E" w14:textId="77777777" w:rsidR="001752AF" w:rsidRDefault="001752AF" w:rsidP="001752AF">
      <w:pPr>
        <w:pStyle w:val="NormalWeb"/>
        <w:spacing w:before="0" w:beforeAutospacing="0" w:after="0" w:afterAutospacing="0"/>
        <w:ind w:left="4320"/>
      </w:pPr>
      <w:r>
        <w:t>State Bar No. 24126575</w:t>
      </w:r>
    </w:p>
    <w:p w14:paraId="06D0270D" w14:textId="77777777" w:rsidR="001752AF" w:rsidRDefault="001752AF" w:rsidP="001752AF">
      <w:pPr>
        <w:pStyle w:val="NormalWeb"/>
        <w:spacing w:before="0" w:beforeAutospacing="0" w:after="0" w:afterAutospacing="0"/>
        <w:ind w:left="4320"/>
      </w:pPr>
      <w:r>
        <w:t>Garrett Sharp</w:t>
      </w:r>
    </w:p>
    <w:p w14:paraId="7A76E14E" w14:textId="77777777" w:rsidR="001752AF" w:rsidRDefault="001752AF" w:rsidP="001752AF">
      <w:pPr>
        <w:pStyle w:val="NormalWeb"/>
        <w:spacing w:before="0" w:beforeAutospacing="0" w:after="0" w:afterAutospacing="0"/>
        <w:ind w:left="4320"/>
      </w:pPr>
      <w:r>
        <w:t>State Bar No. 24138026</w:t>
      </w:r>
    </w:p>
    <w:p w14:paraId="038A97A6" w14:textId="77777777" w:rsidR="006F3524" w:rsidRDefault="006F3524" w:rsidP="006F3524">
      <w:pPr>
        <w:pStyle w:val="NormalWeb"/>
        <w:spacing w:before="0" w:beforeAutospacing="0" w:after="0" w:afterAutospacing="0"/>
        <w:ind w:left="4320"/>
      </w:pPr>
      <w:r>
        <w:t>1701 N. Congress Avenue</w:t>
      </w:r>
    </w:p>
    <w:p w14:paraId="76E86DF4" w14:textId="77777777" w:rsidR="006F3524" w:rsidRDefault="006F3524" w:rsidP="006F3524">
      <w:pPr>
        <w:pStyle w:val="NormalWeb"/>
        <w:spacing w:before="0" w:beforeAutospacing="0" w:after="0" w:afterAutospacing="0"/>
        <w:ind w:left="4320"/>
      </w:pPr>
      <w:r>
        <w:t>P.O Box 13326</w:t>
      </w:r>
    </w:p>
    <w:p w14:paraId="4DCF21C0" w14:textId="77777777" w:rsidR="006F3524" w:rsidRDefault="006F3524" w:rsidP="006F3524">
      <w:pPr>
        <w:pStyle w:val="NormalWeb"/>
        <w:spacing w:before="0" w:beforeAutospacing="0" w:after="0" w:afterAutospacing="0"/>
        <w:ind w:left="4320"/>
      </w:pPr>
      <w:r>
        <w:t>Austin, Texas 78711-3326</w:t>
      </w:r>
    </w:p>
    <w:p w14:paraId="1E4EA32F" w14:textId="63AA9B85" w:rsidR="006F3524" w:rsidRDefault="006F3524" w:rsidP="006F3524">
      <w:pPr>
        <w:pStyle w:val="NormalWeb"/>
        <w:spacing w:before="0" w:beforeAutospacing="0" w:after="0" w:afterAutospacing="0"/>
        <w:ind w:left="4320"/>
      </w:pPr>
      <w:r>
        <w:t>(512) 936-</w:t>
      </w:r>
      <w:r w:rsidR="001752AF">
        <w:t>7459</w:t>
      </w:r>
    </w:p>
    <w:p w14:paraId="49D71325" w14:textId="77777777" w:rsidR="006F3524" w:rsidRDefault="006F3524" w:rsidP="006F3524">
      <w:pPr>
        <w:pStyle w:val="NormalWeb"/>
        <w:spacing w:before="0" w:beforeAutospacing="0" w:after="0" w:afterAutospacing="0"/>
        <w:ind w:left="4320"/>
      </w:pPr>
      <w:r>
        <w:t xml:space="preserve">(512) 936-7268 (facsimile) </w:t>
      </w:r>
    </w:p>
    <w:p w14:paraId="1B68A5B9" w14:textId="77777777" w:rsidR="001752AF" w:rsidRDefault="001752AF" w:rsidP="001752AF">
      <w:pPr>
        <w:pStyle w:val="NormalWeb"/>
        <w:spacing w:before="0" w:beforeAutospacing="0" w:after="0" w:afterAutospacing="0"/>
        <w:ind w:left="4320"/>
      </w:pPr>
      <w:r>
        <w:t>Anthony.Kanalas@puc.texas.gov</w:t>
      </w:r>
    </w:p>
    <w:p w14:paraId="1EBCD465" w14:textId="77777777" w:rsidR="006F3524" w:rsidRPr="0051021C" w:rsidRDefault="006F3524" w:rsidP="006F3524">
      <w:pPr>
        <w:pStyle w:val="Paragraph"/>
      </w:pPr>
    </w:p>
    <w:p w14:paraId="4D2CEF72" w14:textId="1B9FE4E3" w:rsidR="006F3524" w:rsidRPr="00702788" w:rsidRDefault="006F3524" w:rsidP="006F3524">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w:t>
      </w:r>
      <w:r w:rsidR="003335E7">
        <w:t>7579</w:t>
      </w:r>
      <w:r w:rsidRPr="00A1328C">
        <w:rPr>
          <w:rStyle w:val="PlaceholderText"/>
        </w:rPr>
        <w:t xml:space="preserve"> </w:t>
      </w:r>
      <w:r w:rsidRPr="007E3A22">
        <w:rPr>
          <w:bCs/>
        </w:rPr>
        <w:fldChar w:fldCharType="end"/>
      </w:r>
    </w:p>
    <w:p w14:paraId="4FEAD090" w14:textId="77777777" w:rsidR="006F3524" w:rsidRPr="008647EB" w:rsidRDefault="006F3524" w:rsidP="006F3524">
      <w:pPr>
        <w:pStyle w:val="CaseCaption"/>
      </w:pPr>
      <w:r w:rsidRPr="008647EB">
        <w:t>CERTIFICATE OF SERVICE</w:t>
      </w:r>
    </w:p>
    <w:p w14:paraId="7E501095" w14:textId="248DED56" w:rsidR="006F3524" w:rsidRDefault="006F3524" w:rsidP="006F352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B36843">
        <w:rPr>
          <w:noProof/>
        </w:rPr>
        <w:t>February 11, 2025</w:t>
      </w:r>
      <w:r>
        <w:fldChar w:fldCharType="end"/>
      </w:r>
      <w:r>
        <w:t xml:space="preserve">, </w:t>
      </w:r>
      <w:r w:rsidRPr="00893EAC">
        <w:t xml:space="preserve">in accordance with the </w:t>
      </w:r>
      <w:r>
        <w:t xml:space="preserve">Second </w:t>
      </w:r>
      <w:r w:rsidRPr="00893EAC">
        <w:t xml:space="preserve">Order Suspending Rules, </w:t>
      </w:r>
      <w:r w:rsidR="003335E7">
        <w:t>issu</w:t>
      </w:r>
      <w:r>
        <w:t>ed</w:t>
      </w:r>
      <w:r w:rsidRPr="00893EAC">
        <w:t xml:space="preserve"> in Project No. 50664.</w:t>
      </w:r>
      <w:r>
        <w:t xml:space="preserve"> </w:t>
      </w:r>
    </w:p>
    <w:p w14:paraId="60991006" w14:textId="77777777" w:rsidR="006F3524" w:rsidRDefault="006F3524" w:rsidP="006F3524">
      <w:pPr>
        <w:pStyle w:val="Paragraph"/>
        <w:keepNext/>
        <w:keepLines/>
      </w:pPr>
    </w:p>
    <w:p w14:paraId="2CEB785E" w14:textId="77777777" w:rsidR="001752AF" w:rsidRDefault="001752AF" w:rsidP="001752AF">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2CF6E527" w14:textId="1428F20A" w:rsidR="009B2F5C" w:rsidRDefault="001752AF" w:rsidP="001752AF">
      <w:pPr>
        <w:spacing w:after="0" w:line="240" w:lineRule="auto"/>
        <w:ind w:left="3600"/>
        <w:jc w:val="left"/>
        <w:rPr>
          <w:szCs w:val="20"/>
          <w:u w:val="single"/>
        </w:rPr>
      </w:pPr>
      <w:r>
        <w:t>Anthony Kanalas</w:t>
      </w:r>
      <w:r>
        <w:rPr>
          <w:szCs w:val="20"/>
          <w:u w:val="single"/>
        </w:rPr>
        <w:t xml:space="preserve"> </w:t>
      </w:r>
      <w:r w:rsidR="009B2F5C">
        <w:rPr>
          <w:szCs w:val="20"/>
          <w:u w:val="single"/>
        </w:rPr>
        <w:br w:type="page"/>
      </w:r>
    </w:p>
    <w:p w14:paraId="16C1D526" w14:textId="032C988A" w:rsidR="009B2F5C" w:rsidRDefault="009B2F5C" w:rsidP="009B2F5C">
      <w:pPr>
        <w:spacing w:after="0" w:line="240" w:lineRule="auto"/>
        <w:ind w:firstLine="0"/>
        <w:jc w:val="center"/>
        <w:rPr>
          <w:b/>
          <w:bCs/>
          <w:caps/>
        </w:rPr>
      </w:pPr>
      <w:r>
        <w:rPr>
          <w:b/>
          <w:bCs/>
          <w:caps/>
        </w:rPr>
        <w:lastRenderedPageBreak/>
        <w:t xml:space="preserve">Docket No. </w:t>
      </w:r>
      <w:r w:rsidR="006F3524">
        <w:rPr>
          <w:b/>
          <w:bCs/>
          <w:caps/>
        </w:rPr>
        <w:t>5</w:t>
      </w:r>
      <w:r w:rsidR="000745DC">
        <w:rPr>
          <w:b/>
          <w:bCs/>
          <w:caps/>
        </w:rPr>
        <w:t>7579</w:t>
      </w:r>
      <w:r>
        <w:rPr>
          <w:b/>
          <w:bCs/>
          <w:caps/>
        </w:rPr>
        <w:t xml:space="preserve"> </w:t>
      </w:r>
    </w:p>
    <w:p w14:paraId="251ACD53" w14:textId="77777777" w:rsidR="009B2F5C" w:rsidRDefault="009B2F5C" w:rsidP="009B2F5C">
      <w:pPr>
        <w:spacing w:after="0" w:line="240" w:lineRule="auto"/>
        <w:ind w:firstLine="0"/>
        <w:jc w:val="center"/>
        <w:rPr>
          <w:b/>
          <w:bCs/>
          <w:caps/>
        </w:rPr>
      </w:pPr>
    </w:p>
    <w:p w14:paraId="3067E61C" w14:textId="77777777" w:rsidR="007929DC" w:rsidRDefault="007929DC" w:rsidP="007929DC">
      <w:pPr>
        <w:pStyle w:val="CaseCaption"/>
      </w:pPr>
      <w:r>
        <w:t>COMMISSION STAFF’S FIRST REQUEST FOR INFORMATION TO</w:t>
      </w:r>
    </w:p>
    <w:p w14:paraId="1CF3925F" w14:textId="77777777" w:rsidR="007929DC" w:rsidRPr="006F3524" w:rsidRDefault="007929DC" w:rsidP="007929DC">
      <w:pPr>
        <w:pStyle w:val="CaseCaption"/>
        <w:rPr>
          <w:bCs/>
        </w:rPr>
      </w:pPr>
      <w:r>
        <w:rPr>
          <w:bCs/>
          <w:caps w:val="0"/>
          <w:szCs w:val="20"/>
        </w:rPr>
        <w:t>CENTERPOINT ENERGY HOUSTON ELECTRIC, LLC</w:t>
      </w:r>
    </w:p>
    <w:p w14:paraId="474303F4" w14:textId="77777777" w:rsidR="007929DC" w:rsidRDefault="007929DC" w:rsidP="007929DC">
      <w:pPr>
        <w:pStyle w:val="CaseCaption"/>
      </w:pPr>
      <w:r>
        <w:t>QUESTION NOS. STAFF 1-1 THROUGH STAFF 1-47</w:t>
      </w:r>
    </w:p>
    <w:p w14:paraId="033EF6F2" w14:textId="77777777" w:rsidR="009B2F5C" w:rsidRDefault="009B2F5C" w:rsidP="009B2F5C">
      <w:pPr>
        <w:keepNext/>
        <w:tabs>
          <w:tab w:val="left" w:pos="7515"/>
        </w:tabs>
        <w:spacing w:after="240" w:line="240" w:lineRule="auto"/>
        <w:ind w:firstLine="0"/>
        <w:jc w:val="center"/>
        <w:rPr>
          <w:b/>
          <w:caps/>
        </w:rPr>
      </w:pPr>
      <w:r>
        <w:rPr>
          <w:b/>
          <w:caps/>
        </w:rPr>
        <w:t>Definitions</w:t>
      </w:r>
    </w:p>
    <w:p w14:paraId="219453AB" w14:textId="0770F49F" w:rsidR="009B2F5C" w:rsidRDefault="009B2F5C" w:rsidP="009B2F5C">
      <w:pPr>
        <w:pStyle w:val="ListParagraph"/>
        <w:numPr>
          <w:ilvl w:val="0"/>
          <w:numId w:val="27"/>
        </w:numPr>
        <w:spacing w:line="360" w:lineRule="auto"/>
        <w:jc w:val="both"/>
      </w:pPr>
      <w:r>
        <w:t>“</w:t>
      </w:r>
      <w:r w:rsidR="000745DC">
        <w:t>CenterPoint Energy Houston Electric, LLC</w:t>
      </w:r>
      <w:r>
        <w:t xml:space="preserve">” or “you” refers to </w:t>
      </w:r>
      <w:r w:rsidR="003335E7">
        <w:t>CenterPoint Energy Houston Electric, LLC</w:t>
      </w:r>
      <w:r>
        <w:t xml:space="preserve"> and any person acting or purporting to act on their behalf, including without limitation, attorneys, agents, advisors, investigators, representatives, employees, or other persons. </w:t>
      </w:r>
    </w:p>
    <w:p w14:paraId="525A91FA" w14:textId="77777777" w:rsidR="009B2F5C" w:rsidRDefault="009B2F5C" w:rsidP="009B2F5C">
      <w:pPr>
        <w:pStyle w:val="ListParagraph"/>
        <w:numPr>
          <w:ilvl w:val="0"/>
          <w:numId w:val="0"/>
        </w:numPr>
        <w:ind w:left="360"/>
        <w:jc w:val="both"/>
      </w:pPr>
    </w:p>
    <w:p w14:paraId="779EFFE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29CC4A30" w14:textId="77777777" w:rsidR="009B2F5C" w:rsidRDefault="009B2F5C" w:rsidP="009B2F5C">
      <w:pPr>
        <w:spacing w:after="0" w:line="240" w:lineRule="auto"/>
        <w:ind w:firstLine="0"/>
        <w:jc w:val="left"/>
        <w:rPr>
          <w:szCs w:val="20"/>
          <w:u w:val="single"/>
        </w:rPr>
      </w:pPr>
    </w:p>
    <w:p w14:paraId="1D46E44A" w14:textId="77777777" w:rsidR="009B2F5C" w:rsidRDefault="009B2F5C" w:rsidP="009B2F5C">
      <w:pPr>
        <w:spacing w:after="0" w:line="240" w:lineRule="auto"/>
        <w:ind w:firstLine="0"/>
        <w:jc w:val="left"/>
        <w:rPr>
          <w:szCs w:val="20"/>
          <w:u w:val="single"/>
        </w:rPr>
      </w:pPr>
      <w:r>
        <w:rPr>
          <w:szCs w:val="20"/>
          <w:u w:val="single"/>
        </w:rPr>
        <w:br w:type="page"/>
      </w:r>
    </w:p>
    <w:p w14:paraId="43B09DFC" w14:textId="0783A5D3" w:rsidR="009B2F5C" w:rsidRDefault="009B2F5C" w:rsidP="009B2F5C">
      <w:pPr>
        <w:spacing w:after="0" w:line="240" w:lineRule="auto"/>
        <w:ind w:firstLine="0"/>
        <w:jc w:val="center"/>
        <w:rPr>
          <w:b/>
          <w:bCs/>
          <w:caps/>
        </w:rPr>
      </w:pPr>
      <w:r>
        <w:rPr>
          <w:b/>
          <w:bCs/>
          <w:caps/>
        </w:rPr>
        <w:lastRenderedPageBreak/>
        <w:t xml:space="preserve">Docket No. </w:t>
      </w:r>
      <w:r w:rsidR="006F3524">
        <w:rPr>
          <w:b/>
          <w:bCs/>
          <w:caps/>
        </w:rPr>
        <w:t>5</w:t>
      </w:r>
      <w:r w:rsidR="000745DC">
        <w:rPr>
          <w:b/>
          <w:bCs/>
          <w:caps/>
        </w:rPr>
        <w:t>7579</w:t>
      </w:r>
      <w:r>
        <w:rPr>
          <w:b/>
          <w:bCs/>
          <w:caps/>
        </w:rPr>
        <w:t xml:space="preserve"> </w:t>
      </w:r>
    </w:p>
    <w:p w14:paraId="69A9A1BD" w14:textId="77777777" w:rsidR="009B2F5C" w:rsidRDefault="009B2F5C" w:rsidP="009B2F5C">
      <w:pPr>
        <w:spacing w:after="0" w:line="240" w:lineRule="auto"/>
        <w:ind w:firstLine="0"/>
        <w:jc w:val="center"/>
        <w:rPr>
          <w:b/>
          <w:caps/>
        </w:rPr>
      </w:pPr>
    </w:p>
    <w:p w14:paraId="70FB7F61" w14:textId="77777777" w:rsidR="007929DC" w:rsidRDefault="007929DC" w:rsidP="007929DC">
      <w:pPr>
        <w:pStyle w:val="CaseCaption"/>
      </w:pPr>
      <w:r>
        <w:t>COMMISSION STAFF’S FIRST REQUEST FOR INFORMATION TO</w:t>
      </w:r>
    </w:p>
    <w:p w14:paraId="7B52A0F9" w14:textId="77777777" w:rsidR="007929DC" w:rsidRPr="006F3524" w:rsidRDefault="007929DC" w:rsidP="007929DC">
      <w:pPr>
        <w:pStyle w:val="CaseCaption"/>
        <w:rPr>
          <w:bCs/>
        </w:rPr>
      </w:pPr>
      <w:r>
        <w:rPr>
          <w:bCs/>
          <w:caps w:val="0"/>
          <w:szCs w:val="20"/>
        </w:rPr>
        <w:t>CENTERPOINT ENERGY HOUSTON ELECTRIC, LLC</w:t>
      </w:r>
    </w:p>
    <w:p w14:paraId="2BF670A9" w14:textId="77777777" w:rsidR="007929DC" w:rsidRDefault="007929DC" w:rsidP="007929DC">
      <w:pPr>
        <w:pStyle w:val="CaseCaption"/>
      </w:pPr>
      <w:r>
        <w:t>QUESTION NOS. STAFF 1-1 THROUGH STAFF 1-47</w:t>
      </w:r>
    </w:p>
    <w:p w14:paraId="77217E88" w14:textId="77777777" w:rsidR="009B2F5C" w:rsidRDefault="009B2F5C" w:rsidP="009B2F5C">
      <w:pPr>
        <w:tabs>
          <w:tab w:val="left" w:pos="7515"/>
        </w:tabs>
        <w:ind w:firstLine="0"/>
        <w:jc w:val="center"/>
        <w:rPr>
          <w:b/>
        </w:rPr>
      </w:pPr>
      <w:r>
        <w:rPr>
          <w:b/>
        </w:rPr>
        <w:t>INSTRUCTIONS</w:t>
      </w:r>
    </w:p>
    <w:p w14:paraId="5B000E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DE93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857996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3A5ACE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5E7370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23777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4DD9C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4B6E47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767D771" w14:textId="77777777" w:rsidR="009B2F5C" w:rsidRDefault="009B2F5C" w:rsidP="009B2F5C">
      <w:pPr>
        <w:spacing w:after="0" w:line="240" w:lineRule="auto"/>
        <w:ind w:firstLine="0"/>
        <w:jc w:val="left"/>
        <w:rPr>
          <w:szCs w:val="20"/>
          <w:u w:val="single"/>
        </w:rPr>
      </w:pPr>
    </w:p>
    <w:p w14:paraId="25C0C998" w14:textId="77777777" w:rsidR="009B2F5C" w:rsidRDefault="009B2F5C" w:rsidP="009B2F5C">
      <w:pPr>
        <w:spacing w:after="0" w:line="240" w:lineRule="auto"/>
        <w:ind w:firstLine="0"/>
        <w:jc w:val="left"/>
        <w:rPr>
          <w:szCs w:val="20"/>
          <w:u w:val="single"/>
        </w:rPr>
      </w:pPr>
      <w:r>
        <w:rPr>
          <w:szCs w:val="20"/>
          <w:u w:val="single"/>
        </w:rPr>
        <w:br w:type="page"/>
      </w:r>
    </w:p>
    <w:p w14:paraId="700280E4" w14:textId="67CF1986" w:rsidR="009B2F5C" w:rsidRDefault="009B2F5C" w:rsidP="009B2F5C">
      <w:pPr>
        <w:spacing w:after="0" w:line="240" w:lineRule="auto"/>
        <w:ind w:firstLine="0"/>
        <w:jc w:val="center"/>
        <w:rPr>
          <w:b/>
          <w:bCs/>
          <w:caps/>
        </w:rPr>
      </w:pPr>
      <w:bookmarkStart w:id="2" w:name="_Hlk107509160"/>
      <w:r>
        <w:rPr>
          <w:b/>
          <w:bCs/>
          <w:caps/>
        </w:rPr>
        <w:lastRenderedPageBreak/>
        <w:t xml:space="preserve">Docket No. </w:t>
      </w:r>
      <w:r w:rsidR="006F3524">
        <w:rPr>
          <w:b/>
          <w:bCs/>
          <w:caps/>
        </w:rPr>
        <w:t>5</w:t>
      </w:r>
      <w:r w:rsidR="009361E5">
        <w:rPr>
          <w:b/>
          <w:bCs/>
          <w:caps/>
        </w:rPr>
        <w:t>7579</w:t>
      </w:r>
      <w:r>
        <w:rPr>
          <w:b/>
          <w:bCs/>
          <w:caps/>
        </w:rPr>
        <w:t xml:space="preserve"> </w:t>
      </w:r>
    </w:p>
    <w:p w14:paraId="2B179F45" w14:textId="77777777" w:rsidR="009B2F5C" w:rsidRDefault="009B2F5C" w:rsidP="009B2F5C">
      <w:pPr>
        <w:spacing w:after="0" w:line="240" w:lineRule="auto"/>
        <w:ind w:firstLine="0"/>
        <w:jc w:val="center"/>
        <w:rPr>
          <w:b/>
          <w:caps/>
        </w:rPr>
      </w:pPr>
    </w:p>
    <w:bookmarkEnd w:id="2"/>
    <w:p w14:paraId="284CD525" w14:textId="77777777" w:rsidR="007929DC" w:rsidRDefault="007929DC" w:rsidP="007929DC">
      <w:pPr>
        <w:pStyle w:val="CaseCaption"/>
      </w:pPr>
      <w:r>
        <w:t>COMMISSION STAFF’S FIRST REQUEST FOR INFORMATION TO</w:t>
      </w:r>
    </w:p>
    <w:p w14:paraId="2699A670" w14:textId="77777777" w:rsidR="007929DC" w:rsidRPr="006F3524" w:rsidRDefault="007929DC" w:rsidP="007929DC">
      <w:pPr>
        <w:pStyle w:val="CaseCaption"/>
        <w:rPr>
          <w:bCs/>
        </w:rPr>
      </w:pPr>
      <w:r>
        <w:rPr>
          <w:bCs/>
          <w:caps w:val="0"/>
          <w:szCs w:val="20"/>
        </w:rPr>
        <w:t>CENTERPOINT ENERGY HOUSTON ELECTRIC, LLC</w:t>
      </w:r>
    </w:p>
    <w:p w14:paraId="6F92E0CA" w14:textId="77777777" w:rsidR="007929DC" w:rsidRDefault="007929DC" w:rsidP="007929DC">
      <w:pPr>
        <w:pStyle w:val="CaseCaption"/>
      </w:pPr>
      <w:r>
        <w:t>QUESTION NOS. STAFF 1-1 THROUGH STAFF 1-47</w:t>
      </w:r>
    </w:p>
    <w:p w14:paraId="5FEDA1D3" w14:textId="6F1E8160" w:rsidR="004F4F45" w:rsidRDefault="004F4F45" w:rsidP="009361E5">
      <w:pPr>
        <w:pStyle w:val="ListParagraph"/>
        <w:numPr>
          <w:ilvl w:val="0"/>
          <w:numId w:val="34"/>
        </w:numPr>
        <w:overflowPunct/>
        <w:autoSpaceDE/>
        <w:autoSpaceDN/>
        <w:adjustRightInd/>
        <w:spacing w:line="360" w:lineRule="auto"/>
        <w:ind w:left="1166" w:hanging="1166"/>
        <w:jc w:val="both"/>
      </w:pPr>
      <w:r w:rsidRPr="004F4F45">
        <w:rPr>
          <w:lang w:val="fr-FR"/>
        </w:rPr>
        <w:t xml:space="preserve">What is the total </w:t>
      </w:r>
      <w:r w:rsidRPr="004F4F45">
        <w:t xml:space="preserve">estimated cost </w:t>
      </w:r>
      <w:r w:rsidRPr="004F4F45">
        <w:rPr>
          <w:lang w:val="fr-FR"/>
        </w:rPr>
        <w:t xml:space="preserve">per </w:t>
      </w:r>
      <w:r w:rsidRPr="004F4F45">
        <w:t xml:space="preserve">month for the average residential </w:t>
      </w:r>
      <w:r w:rsidRPr="004F4F45">
        <w:rPr>
          <w:lang w:val="fr-FR"/>
        </w:rPr>
        <w:t xml:space="preserve">Customer </w:t>
      </w:r>
      <w:r w:rsidRPr="004F4F45">
        <w:t xml:space="preserve">if all the proposed resiliency measures are </w:t>
      </w:r>
      <w:proofErr w:type="gramStart"/>
      <w:r w:rsidRPr="004F4F45">
        <w:t>approved?</w:t>
      </w:r>
      <w:proofErr w:type="gramEnd"/>
      <w:r w:rsidRPr="004F4F45">
        <w:t xml:space="preserve"> Show the calculation for this estimate.  </w:t>
      </w:r>
    </w:p>
    <w:p w14:paraId="5D63B1F0" w14:textId="77777777" w:rsidR="009361E5" w:rsidRPr="004F4F45" w:rsidRDefault="009361E5" w:rsidP="009361E5">
      <w:pPr>
        <w:pStyle w:val="ListParagraph"/>
        <w:numPr>
          <w:ilvl w:val="0"/>
          <w:numId w:val="0"/>
        </w:numPr>
        <w:overflowPunct/>
        <w:autoSpaceDE/>
        <w:autoSpaceDN/>
        <w:adjustRightInd/>
        <w:spacing w:line="360" w:lineRule="auto"/>
        <w:ind w:left="1166"/>
        <w:jc w:val="both"/>
      </w:pPr>
    </w:p>
    <w:p w14:paraId="78F1619E" w14:textId="5360CCD3" w:rsidR="004F4F45" w:rsidRDefault="004F4F45" w:rsidP="009361E5">
      <w:pPr>
        <w:pStyle w:val="ListParagraph"/>
        <w:numPr>
          <w:ilvl w:val="0"/>
          <w:numId w:val="34"/>
        </w:numPr>
        <w:overflowPunct/>
        <w:autoSpaceDE/>
        <w:autoSpaceDN/>
        <w:adjustRightInd/>
        <w:spacing w:line="360" w:lineRule="auto"/>
        <w:ind w:left="1166" w:hanging="1166"/>
        <w:jc w:val="both"/>
      </w:pPr>
      <w:r w:rsidRPr="004F4F45">
        <w:t>Provide the estimated cost per month for the average residential customer separately for each measure proposed. Show the calculation for these estimates.</w:t>
      </w:r>
    </w:p>
    <w:p w14:paraId="3A661A50" w14:textId="77777777" w:rsidR="009361E5" w:rsidRPr="004F4F45" w:rsidRDefault="009361E5" w:rsidP="009361E5">
      <w:pPr>
        <w:pStyle w:val="ListParagraph"/>
        <w:numPr>
          <w:ilvl w:val="0"/>
          <w:numId w:val="0"/>
        </w:numPr>
        <w:ind w:left="720"/>
      </w:pPr>
    </w:p>
    <w:p w14:paraId="70F696E5" w14:textId="1857D99C" w:rsidR="004F4F45" w:rsidRDefault="004F4F45" w:rsidP="009361E5">
      <w:pPr>
        <w:pStyle w:val="ListParagraph"/>
        <w:numPr>
          <w:ilvl w:val="0"/>
          <w:numId w:val="34"/>
        </w:numPr>
        <w:overflowPunct/>
        <w:spacing w:line="360" w:lineRule="auto"/>
        <w:ind w:left="1166" w:hanging="1166"/>
        <w:jc w:val="both"/>
      </w:pPr>
      <w:r w:rsidRPr="004F4F45">
        <w:t>Please describe any measures that have some portion that are not paid for by the rate payers. Contributions to the cost could come from private investment at customer sites, tax credits and federal grants.</w:t>
      </w:r>
    </w:p>
    <w:p w14:paraId="3AA4FC4A" w14:textId="77777777" w:rsidR="009361E5" w:rsidRPr="004F4F45" w:rsidRDefault="009361E5" w:rsidP="009361E5">
      <w:pPr>
        <w:pStyle w:val="ListParagraph"/>
        <w:numPr>
          <w:ilvl w:val="0"/>
          <w:numId w:val="0"/>
        </w:numPr>
        <w:ind w:left="720"/>
      </w:pPr>
    </w:p>
    <w:p w14:paraId="3F07CC52" w14:textId="77777777" w:rsidR="004F4F45" w:rsidRDefault="004F4F45" w:rsidP="009361E5">
      <w:pPr>
        <w:pStyle w:val="ListParagraph"/>
        <w:numPr>
          <w:ilvl w:val="0"/>
          <w:numId w:val="34"/>
        </w:numPr>
        <w:overflowPunct/>
        <w:autoSpaceDE/>
        <w:autoSpaceDN/>
        <w:adjustRightInd/>
        <w:spacing w:line="360" w:lineRule="auto"/>
        <w:ind w:left="1166" w:hanging="1166"/>
        <w:jc w:val="both"/>
      </w:pPr>
      <w:r w:rsidRPr="004F4F45">
        <w:t xml:space="preserve">Please provide the company’s current Storm Hardening Plan in its entirety as provided by 16 TAC §25.95(d). </w:t>
      </w:r>
    </w:p>
    <w:p w14:paraId="243456A0" w14:textId="77777777" w:rsidR="009361E5" w:rsidRPr="004F4F45" w:rsidRDefault="009361E5" w:rsidP="009361E5">
      <w:pPr>
        <w:pStyle w:val="ListParagraph"/>
        <w:numPr>
          <w:ilvl w:val="0"/>
          <w:numId w:val="0"/>
        </w:numPr>
        <w:ind w:left="720"/>
      </w:pPr>
    </w:p>
    <w:p w14:paraId="2CEE2C0B" w14:textId="72D8863F" w:rsidR="004F4F45" w:rsidRDefault="004F4F45" w:rsidP="009361E5">
      <w:pPr>
        <w:pStyle w:val="ListParagraph"/>
        <w:numPr>
          <w:ilvl w:val="0"/>
          <w:numId w:val="34"/>
        </w:numPr>
        <w:overflowPunct/>
        <w:autoSpaceDE/>
        <w:autoSpaceDN/>
        <w:adjustRightInd/>
        <w:spacing w:line="360" w:lineRule="auto"/>
        <w:ind w:left="1166" w:hanging="1166"/>
        <w:jc w:val="both"/>
      </w:pPr>
      <w:r w:rsidRPr="004F4F45">
        <w:t>Please provide company' s current Vegetation Management Plan in its entirety as provided by 16 TAC §25.96(e).</w:t>
      </w:r>
    </w:p>
    <w:p w14:paraId="62B9BC4E" w14:textId="77777777" w:rsidR="009361E5" w:rsidRPr="004F4F45" w:rsidRDefault="009361E5" w:rsidP="009361E5">
      <w:pPr>
        <w:pStyle w:val="ListParagraph"/>
        <w:numPr>
          <w:ilvl w:val="0"/>
          <w:numId w:val="0"/>
        </w:numPr>
        <w:ind w:left="720"/>
      </w:pPr>
    </w:p>
    <w:p w14:paraId="046C1916" w14:textId="5A07F41F" w:rsidR="004F4F45" w:rsidRDefault="004F4F45" w:rsidP="009361E5">
      <w:pPr>
        <w:pStyle w:val="ListParagraph"/>
        <w:numPr>
          <w:ilvl w:val="0"/>
          <w:numId w:val="34"/>
        </w:numPr>
        <w:spacing w:line="360" w:lineRule="auto"/>
        <w:ind w:left="1166" w:hanging="1166"/>
        <w:jc w:val="both"/>
      </w:pPr>
      <w:r w:rsidRPr="004F4F45">
        <w:t>Please prioritize the resiliency measures in this proceeding in order of most critical for implementation. Does the order of prioritization follow the BAC values? If not, please explain why not. Please provide all available documentation supporting your response.</w:t>
      </w:r>
    </w:p>
    <w:p w14:paraId="009D3902" w14:textId="77777777" w:rsidR="009361E5" w:rsidRPr="004F4F45" w:rsidRDefault="009361E5" w:rsidP="009361E5">
      <w:pPr>
        <w:pStyle w:val="ListParagraph"/>
        <w:numPr>
          <w:ilvl w:val="0"/>
          <w:numId w:val="0"/>
        </w:numPr>
        <w:ind w:left="720"/>
      </w:pPr>
    </w:p>
    <w:p w14:paraId="3EBB2A27" w14:textId="78A29CAD" w:rsidR="004F4F45" w:rsidRPr="004F4F45" w:rsidRDefault="004F4F45" w:rsidP="009361E5">
      <w:pPr>
        <w:pStyle w:val="ListParagraph"/>
        <w:numPr>
          <w:ilvl w:val="0"/>
          <w:numId w:val="34"/>
        </w:numPr>
        <w:overflowPunct/>
        <w:autoSpaceDE/>
        <w:autoSpaceDN/>
        <w:adjustRightInd/>
        <w:spacing w:line="360" w:lineRule="auto"/>
        <w:ind w:left="1166" w:hanging="1166"/>
        <w:jc w:val="both"/>
      </w:pPr>
      <w:r w:rsidRPr="004F4F45">
        <w:t xml:space="preserve">Were there any resiliency measures that the company decided not to pursue?  </w:t>
      </w:r>
    </w:p>
    <w:p w14:paraId="2D4CF715" w14:textId="238D3DC3" w:rsidR="004F4F45" w:rsidRPr="007929DC" w:rsidRDefault="004F4F45" w:rsidP="009361E5">
      <w:pPr>
        <w:spacing w:before="120" w:after="160" w:line="259" w:lineRule="auto"/>
        <w:ind w:firstLine="0"/>
        <w:rPr>
          <w:b/>
          <w:bCs/>
          <w:u w:val="single"/>
        </w:rPr>
      </w:pPr>
      <w:r w:rsidRPr="007929DC">
        <w:rPr>
          <w:b/>
          <w:bCs/>
          <w:u w:val="single"/>
        </w:rPr>
        <w:t xml:space="preserve">For each Specific Resiliency Program </w:t>
      </w:r>
    </w:p>
    <w:p w14:paraId="782A91F5" w14:textId="50576322"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Distribution Circuit Resiliency (RM-1).</w:t>
      </w:r>
    </w:p>
    <w:p w14:paraId="6B7D8361" w14:textId="77777777" w:rsidR="009361E5" w:rsidRPr="004F4F45" w:rsidRDefault="009361E5" w:rsidP="009361E5">
      <w:pPr>
        <w:pStyle w:val="ListParagraph"/>
        <w:numPr>
          <w:ilvl w:val="0"/>
          <w:numId w:val="0"/>
        </w:numPr>
        <w:overflowPunct/>
        <w:autoSpaceDE/>
        <w:autoSpaceDN/>
        <w:adjustRightInd/>
        <w:spacing w:line="360" w:lineRule="auto"/>
        <w:ind w:left="1166"/>
        <w:contextualSpacing w:val="0"/>
        <w:jc w:val="both"/>
      </w:pPr>
    </w:p>
    <w:p w14:paraId="535C9046" w14:textId="650EB470" w:rsidR="004F4F45" w:rsidRP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Strategic Undergrounding (RM-2).</w:t>
      </w:r>
    </w:p>
    <w:p w14:paraId="26D44D12" w14:textId="0C3E795E"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lastRenderedPageBreak/>
        <w:t>Please provide all calculations used to determine the Capital and O&amp;M cost estimates for the Restoration IGSD (RM-3).</w:t>
      </w:r>
    </w:p>
    <w:p w14:paraId="51B55A7A" w14:textId="77777777" w:rsidR="009361E5" w:rsidRPr="004F4F45" w:rsidRDefault="009361E5" w:rsidP="009361E5">
      <w:pPr>
        <w:pStyle w:val="ListParagraph"/>
        <w:numPr>
          <w:ilvl w:val="0"/>
          <w:numId w:val="0"/>
        </w:numPr>
        <w:overflowPunct/>
        <w:autoSpaceDE/>
        <w:autoSpaceDN/>
        <w:adjustRightInd/>
        <w:spacing w:line="360" w:lineRule="auto"/>
        <w:ind w:left="1166"/>
        <w:contextualSpacing w:val="0"/>
        <w:jc w:val="both"/>
      </w:pPr>
    </w:p>
    <w:p w14:paraId="6A521493" w14:textId="11AD96EC"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Distribution Pole Replacement/Bracing Program (RM-4).</w:t>
      </w:r>
    </w:p>
    <w:p w14:paraId="45B9D544" w14:textId="77777777" w:rsidR="009361E5" w:rsidRPr="004F4F45" w:rsidRDefault="009361E5" w:rsidP="009361E5">
      <w:pPr>
        <w:pStyle w:val="ListParagraph"/>
        <w:numPr>
          <w:ilvl w:val="0"/>
          <w:numId w:val="0"/>
        </w:numPr>
        <w:ind w:left="720"/>
      </w:pPr>
    </w:p>
    <w:p w14:paraId="246EA0E9" w14:textId="111F948D"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Vegetation Management (RM-5).</w:t>
      </w:r>
    </w:p>
    <w:p w14:paraId="56A09419" w14:textId="77777777" w:rsidR="009361E5" w:rsidRPr="004F4F45" w:rsidRDefault="009361E5" w:rsidP="009361E5">
      <w:pPr>
        <w:pStyle w:val="ListParagraph"/>
        <w:numPr>
          <w:ilvl w:val="0"/>
          <w:numId w:val="0"/>
        </w:numPr>
        <w:ind w:left="720"/>
      </w:pPr>
    </w:p>
    <w:p w14:paraId="384E2913" w14:textId="63EAF045"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Transmission System Hardening (RM-6).</w:t>
      </w:r>
    </w:p>
    <w:p w14:paraId="4BFE009F" w14:textId="77777777" w:rsidR="009361E5" w:rsidRPr="004F4F45" w:rsidRDefault="009361E5" w:rsidP="009361E5">
      <w:pPr>
        <w:pStyle w:val="ListParagraph"/>
        <w:numPr>
          <w:ilvl w:val="0"/>
          <w:numId w:val="0"/>
        </w:numPr>
        <w:ind w:left="720"/>
      </w:pPr>
    </w:p>
    <w:p w14:paraId="446ACB84" w14:textId="079014B7"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69kV Conversion Projects (RM-7).</w:t>
      </w:r>
    </w:p>
    <w:p w14:paraId="7F6E23F3" w14:textId="77777777" w:rsidR="009361E5" w:rsidRPr="004F4F45" w:rsidRDefault="009361E5" w:rsidP="009361E5">
      <w:pPr>
        <w:pStyle w:val="ListParagraph"/>
        <w:numPr>
          <w:ilvl w:val="0"/>
          <w:numId w:val="0"/>
        </w:numPr>
        <w:ind w:left="720"/>
      </w:pPr>
    </w:p>
    <w:p w14:paraId="519E8930" w14:textId="6941C151"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S90 Tower Replacements (RM-8).</w:t>
      </w:r>
    </w:p>
    <w:p w14:paraId="3A4F5DAA" w14:textId="77777777" w:rsidR="009361E5" w:rsidRPr="004F4F45" w:rsidRDefault="009361E5" w:rsidP="009361E5">
      <w:pPr>
        <w:pStyle w:val="ListParagraph"/>
        <w:numPr>
          <w:ilvl w:val="0"/>
          <w:numId w:val="0"/>
        </w:numPr>
        <w:ind w:left="720"/>
      </w:pPr>
    </w:p>
    <w:p w14:paraId="4144351D" w14:textId="1208C676"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Coastal Resiliency Projects (RM-9).</w:t>
      </w:r>
    </w:p>
    <w:p w14:paraId="57B84C19" w14:textId="77777777" w:rsidR="009361E5" w:rsidRPr="004F4F45" w:rsidRDefault="009361E5" w:rsidP="009361E5">
      <w:pPr>
        <w:pStyle w:val="ListParagraph"/>
        <w:numPr>
          <w:ilvl w:val="0"/>
          <w:numId w:val="0"/>
        </w:numPr>
        <w:ind w:left="720"/>
      </w:pPr>
    </w:p>
    <w:p w14:paraId="2260DC74" w14:textId="3B1CE6F9"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Substation Flood Control (RM-10).</w:t>
      </w:r>
    </w:p>
    <w:p w14:paraId="5D5CDEFA" w14:textId="77777777" w:rsidR="009361E5" w:rsidRPr="004F4F45" w:rsidRDefault="009361E5" w:rsidP="009361E5">
      <w:pPr>
        <w:pStyle w:val="ListParagraph"/>
        <w:numPr>
          <w:ilvl w:val="0"/>
          <w:numId w:val="0"/>
        </w:numPr>
        <w:ind w:left="720"/>
      </w:pPr>
    </w:p>
    <w:p w14:paraId="14ED2AEE" w14:textId="50B8E1F0"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Control Center Flood Control (RM-11).</w:t>
      </w:r>
    </w:p>
    <w:p w14:paraId="1EE336AD" w14:textId="77777777" w:rsidR="009361E5" w:rsidRPr="004F4F45" w:rsidRDefault="009361E5" w:rsidP="009361E5">
      <w:pPr>
        <w:pStyle w:val="ListParagraph"/>
        <w:numPr>
          <w:ilvl w:val="0"/>
          <w:numId w:val="0"/>
        </w:numPr>
        <w:ind w:left="720"/>
      </w:pPr>
    </w:p>
    <w:p w14:paraId="06C5807C" w14:textId="3F3119E4"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Major Underground Control and Monitoring System (RM-12).</w:t>
      </w:r>
    </w:p>
    <w:p w14:paraId="78EF00DC" w14:textId="77777777" w:rsidR="009361E5" w:rsidRPr="004F4F45" w:rsidRDefault="009361E5" w:rsidP="009361E5">
      <w:pPr>
        <w:pStyle w:val="ListParagraph"/>
        <w:numPr>
          <w:ilvl w:val="0"/>
          <w:numId w:val="0"/>
        </w:numPr>
        <w:ind w:left="720"/>
      </w:pPr>
    </w:p>
    <w:p w14:paraId="38136D22" w14:textId="34317284"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Mobile Substation (RM-13).</w:t>
      </w:r>
    </w:p>
    <w:p w14:paraId="2E8BF13F" w14:textId="77777777" w:rsidR="009361E5" w:rsidRPr="004F4F45" w:rsidRDefault="009361E5" w:rsidP="009361E5">
      <w:pPr>
        <w:pStyle w:val="ListParagraph"/>
        <w:numPr>
          <w:ilvl w:val="0"/>
          <w:numId w:val="0"/>
        </w:numPr>
        <w:ind w:left="720"/>
      </w:pPr>
    </w:p>
    <w:p w14:paraId="49AF45F5" w14:textId="05AE5925"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lastRenderedPageBreak/>
        <w:t>Please provide all calculations used to determine the Capital and O&amp;M cost estimates for the Anti-Galloping Technologies (RM-14).</w:t>
      </w:r>
    </w:p>
    <w:p w14:paraId="15024075" w14:textId="77777777" w:rsidR="009361E5" w:rsidRPr="004F4F45" w:rsidRDefault="009361E5" w:rsidP="009361E5">
      <w:pPr>
        <w:pStyle w:val="ListParagraph"/>
        <w:numPr>
          <w:ilvl w:val="0"/>
          <w:numId w:val="0"/>
        </w:numPr>
        <w:ind w:left="720"/>
      </w:pPr>
    </w:p>
    <w:p w14:paraId="15DFCD54" w14:textId="4D698112"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Load Shed IGSD (RM-15).</w:t>
      </w:r>
    </w:p>
    <w:p w14:paraId="65A4B1D3" w14:textId="77777777" w:rsidR="009361E5" w:rsidRPr="004F4F45" w:rsidRDefault="009361E5" w:rsidP="009361E5">
      <w:pPr>
        <w:pStyle w:val="ListParagraph"/>
        <w:numPr>
          <w:ilvl w:val="0"/>
          <w:numId w:val="0"/>
        </w:numPr>
        <w:ind w:left="720"/>
      </w:pPr>
    </w:p>
    <w:p w14:paraId="118536B4" w14:textId="675633E2"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Microgrid Pilot Project (PP-1).</w:t>
      </w:r>
    </w:p>
    <w:p w14:paraId="1D791B0A" w14:textId="77777777" w:rsidR="009361E5" w:rsidRPr="004F4F45" w:rsidRDefault="009361E5" w:rsidP="009361E5">
      <w:pPr>
        <w:pStyle w:val="ListParagraph"/>
        <w:numPr>
          <w:ilvl w:val="0"/>
          <w:numId w:val="0"/>
        </w:numPr>
        <w:ind w:left="720"/>
      </w:pPr>
    </w:p>
    <w:p w14:paraId="40DFB4F5" w14:textId="61A07899"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Distribution Capacity Enhancements/Substations (RM- 16).</w:t>
      </w:r>
    </w:p>
    <w:p w14:paraId="7244757A" w14:textId="77777777" w:rsidR="009361E5" w:rsidRPr="004F4F45" w:rsidRDefault="009361E5" w:rsidP="009361E5">
      <w:pPr>
        <w:pStyle w:val="ListParagraph"/>
        <w:numPr>
          <w:ilvl w:val="0"/>
          <w:numId w:val="0"/>
        </w:numPr>
        <w:ind w:left="720"/>
      </w:pPr>
    </w:p>
    <w:p w14:paraId="3C364735" w14:textId="5B7F3E84"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MUG Reconductor (RM-17).</w:t>
      </w:r>
    </w:p>
    <w:p w14:paraId="770662D7" w14:textId="77777777" w:rsidR="009361E5" w:rsidRPr="004F4F45" w:rsidRDefault="009361E5" w:rsidP="009361E5">
      <w:pPr>
        <w:pStyle w:val="ListParagraph"/>
        <w:numPr>
          <w:ilvl w:val="0"/>
          <w:numId w:val="0"/>
        </w:numPr>
        <w:ind w:left="720"/>
      </w:pPr>
    </w:p>
    <w:p w14:paraId="5B331818" w14:textId="30011D0F"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URD Cable Modernization (RM-18).</w:t>
      </w:r>
    </w:p>
    <w:p w14:paraId="78C54264" w14:textId="77777777" w:rsidR="009361E5" w:rsidRPr="004F4F45" w:rsidRDefault="009361E5" w:rsidP="009361E5">
      <w:pPr>
        <w:pStyle w:val="ListParagraph"/>
        <w:numPr>
          <w:ilvl w:val="0"/>
          <w:numId w:val="0"/>
        </w:numPr>
        <w:ind w:left="720"/>
      </w:pPr>
    </w:p>
    <w:p w14:paraId="1F78639F" w14:textId="02465201"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Contamination Mitigation (RM-19).</w:t>
      </w:r>
    </w:p>
    <w:p w14:paraId="50D9648D" w14:textId="77777777" w:rsidR="009361E5" w:rsidRPr="004F4F45" w:rsidRDefault="009361E5" w:rsidP="009361E5">
      <w:pPr>
        <w:pStyle w:val="ListParagraph"/>
        <w:numPr>
          <w:ilvl w:val="0"/>
          <w:numId w:val="0"/>
        </w:numPr>
        <w:ind w:left="720"/>
      </w:pPr>
    </w:p>
    <w:p w14:paraId="5763776F" w14:textId="50550F56"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Substation Fire Barriers (RM-20).</w:t>
      </w:r>
    </w:p>
    <w:p w14:paraId="7B95F37E" w14:textId="77777777" w:rsidR="009361E5" w:rsidRPr="004F4F45" w:rsidRDefault="009361E5" w:rsidP="009361E5">
      <w:pPr>
        <w:pStyle w:val="ListParagraph"/>
        <w:numPr>
          <w:ilvl w:val="0"/>
          <w:numId w:val="0"/>
        </w:numPr>
        <w:ind w:left="720"/>
      </w:pPr>
    </w:p>
    <w:p w14:paraId="2C1301B0" w14:textId="48937CCF"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Digital Substation (RM-21).</w:t>
      </w:r>
    </w:p>
    <w:p w14:paraId="271CCEDB" w14:textId="77777777" w:rsidR="009361E5" w:rsidRPr="004F4F45" w:rsidRDefault="009361E5" w:rsidP="009361E5">
      <w:pPr>
        <w:pStyle w:val="ListParagraph"/>
        <w:numPr>
          <w:ilvl w:val="0"/>
          <w:numId w:val="0"/>
        </w:numPr>
        <w:ind w:left="720"/>
      </w:pPr>
    </w:p>
    <w:p w14:paraId="29BA824C" w14:textId="084507FD"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Wildfire Advanced Analytics (RM-22).</w:t>
      </w:r>
    </w:p>
    <w:p w14:paraId="06EC0816" w14:textId="77777777" w:rsidR="009361E5" w:rsidRPr="004F4F45" w:rsidRDefault="009361E5" w:rsidP="009361E5">
      <w:pPr>
        <w:pStyle w:val="ListParagraph"/>
        <w:numPr>
          <w:ilvl w:val="0"/>
          <w:numId w:val="0"/>
        </w:numPr>
        <w:ind w:left="720"/>
      </w:pPr>
    </w:p>
    <w:p w14:paraId="7E7E52CB" w14:textId="49CE54A7"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Wildfire Strategic Undergrounding (RM-23).</w:t>
      </w:r>
    </w:p>
    <w:p w14:paraId="4644BE0B" w14:textId="77777777" w:rsidR="009361E5" w:rsidRPr="004F4F45" w:rsidRDefault="009361E5" w:rsidP="009361E5">
      <w:pPr>
        <w:pStyle w:val="ListParagraph"/>
        <w:numPr>
          <w:ilvl w:val="0"/>
          <w:numId w:val="0"/>
        </w:numPr>
        <w:ind w:left="720"/>
      </w:pPr>
    </w:p>
    <w:p w14:paraId="2B301871" w14:textId="3E2FC17C" w:rsidR="004F4F45" w:rsidRP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Wildfire Vegetation Management (RM-24).</w:t>
      </w:r>
    </w:p>
    <w:p w14:paraId="7D29B3DF" w14:textId="393F37F8" w:rsidR="009361E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lastRenderedPageBreak/>
        <w:t>Please provide all calculations used to determine the Capital and O&amp;M cost estimates for the Wildfire IGSD (RM-25).</w:t>
      </w:r>
    </w:p>
    <w:p w14:paraId="1055A523" w14:textId="77777777" w:rsidR="009361E5" w:rsidRPr="004F4F45" w:rsidRDefault="009361E5" w:rsidP="009361E5">
      <w:pPr>
        <w:pStyle w:val="ListParagraph"/>
        <w:numPr>
          <w:ilvl w:val="0"/>
          <w:numId w:val="0"/>
        </w:numPr>
        <w:overflowPunct/>
        <w:autoSpaceDE/>
        <w:autoSpaceDN/>
        <w:adjustRightInd/>
        <w:spacing w:line="360" w:lineRule="auto"/>
        <w:ind w:left="1166"/>
        <w:contextualSpacing w:val="0"/>
        <w:jc w:val="both"/>
      </w:pPr>
    </w:p>
    <w:p w14:paraId="22E9AA0C" w14:textId="5F5A6DEA"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Substation Physical Security Fencing (RM-26).</w:t>
      </w:r>
    </w:p>
    <w:p w14:paraId="44B4138A" w14:textId="77777777" w:rsidR="009361E5" w:rsidRPr="004F4F45" w:rsidRDefault="009361E5" w:rsidP="009361E5">
      <w:pPr>
        <w:pStyle w:val="ListParagraph"/>
        <w:numPr>
          <w:ilvl w:val="0"/>
          <w:numId w:val="0"/>
        </w:numPr>
        <w:ind w:left="720"/>
      </w:pPr>
    </w:p>
    <w:p w14:paraId="595773FF" w14:textId="572F25AA"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Substation Security Upgrades (RM-27).</w:t>
      </w:r>
    </w:p>
    <w:p w14:paraId="5CCAD0A3" w14:textId="77777777" w:rsidR="009361E5" w:rsidRPr="004F4F45" w:rsidRDefault="009361E5" w:rsidP="009361E5">
      <w:pPr>
        <w:pStyle w:val="ListParagraph"/>
        <w:numPr>
          <w:ilvl w:val="0"/>
          <w:numId w:val="0"/>
        </w:numPr>
        <w:ind w:left="720"/>
      </w:pPr>
    </w:p>
    <w:p w14:paraId="178487FD" w14:textId="25E50749"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Spectrum Acquisition (RM-28).</w:t>
      </w:r>
    </w:p>
    <w:p w14:paraId="4D17098A" w14:textId="77777777" w:rsidR="009361E5" w:rsidRPr="004F4F45" w:rsidRDefault="009361E5" w:rsidP="009361E5">
      <w:pPr>
        <w:pStyle w:val="ListParagraph"/>
        <w:numPr>
          <w:ilvl w:val="0"/>
          <w:numId w:val="0"/>
        </w:numPr>
        <w:ind w:left="720"/>
      </w:pPr>
    </w:p>
    <w:p w14:paraId="0B00C78D" w14:textId="4E3FE853"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Data Center Modernization (RM-29).</w:t>
      </w:r>
    </w:p>
    <w:p w14:paraId="2401A271" w14:textId="77777777" w:rsidR="009361E5" w:rsidRPr="004F4F45" w:rsidRDefault="009361E5" w:rsidP="009361E5">
      <w:pPr>
        <w:pStyle w:val="ListParagraph"/>
        <w:numPr>
          <w:ilvl w:val="0"/>
          <w:numId w:val="0"/>
        </w:numPr>
        <w:ind w:left="720"/>
      </w:pPr>
    </w:p>
    <w:p w14:paraId="29A4FC65" w14:textId="6385A1CB" w:rsidR="004F4F45" w:rsidRDefault="004F4F45" w:rsidP="009361E5">
      <w:pPr>
        <w:pStyle w:val="ListParagraph"/>
        <w:numPr>
          <w:ilvl w:val="0"/>
          <w:numId w:val="34"/>
        </w:numPr>
        <w:spacing w:line="360" w:lineRule="auto"/>
        <w:ind w:left="1166" w:hanging="1166"/>
        <w:contextualSpacing w:val="0"/>
        <w:jc w:val="both"/>
      </w:pPr>
      <w:r w:rsidRPr="004F4F45">
        <w:t>Please provide all calculations used to determine the Capital and O&amp;M cost estimates for the Network Security &amp; Vulnerability Management (RM-30).</w:t>
      </w:r>
    </w:p>
    <w:p w14:paraId="7C0750F8" w14:textId="77777777" w:rsidR="009361E5" w:rsidRPr="004F4F45" w:rsidRDefault="009361E5" w:rsidP="009361E5">
      <w:pPr>
        <w:pStyle w:val="ListParagraph"/>
        <w:numPr>
          <w:ilvl w:val="0"/>
          <w:numId w:val="0"/>
        </w:numPr>
        <w:ind w:left="720"/>
      </w:pPr>
    </w:p>
    <w:p w14:paraId="1B8C91A8" w14:textId="5CAE5A3C"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IT/OT Cybersecurity Monitoring (RM-31).</w:t>
      </w:r>
    </w:p>
    <w:p w14:paraId="533E04EC" w14:textId="77777777" w:rsidR="009361E5" w:rsidRPr="004F4F45" w:rsidRDefault="009361E5" w:rsidP="009361E5">
      <w:pPr>
        <w:pStyle w:val="ListParagraph"/>
        <w:numPr>
          <w:ilvl w:val="0"/>
          <w:numId w:val="0"/>
        </w:numPr>
        <w:ind w:left="720"/>
      </w:pPr>
    </w:p>
    <w:p w14:paraId="3064F0B1" w14:textId="3DD7BF34"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Cloud Security, Product Security &amp; Risk Management (RM-32).</w:t>
      </w:r>
    </w:p>
    <w:p w14:paraId="6E87B8E0" w14:textId="77777777" w:rsidR="009361E5" w:rsidRPr="004F4F45" w:rsidRDefault="009361E5" w:rsidP="009361E5">
      <w:pPr>
        <w:pStyle w:val="ListParagraph"/>
        <w:numPr>
          <w:ilvl w:val="0"/>
          <w:numId w:val="0"/>
        </w:numPr>
        <w:ind w:left="720"/>
      </w:pPr>
    </w:p>
    <w:p w14:paraId="6178B022" w14:textId="1F4FE9EA"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Advanced Aerial Imagery Platform / Digital Twin (RM- 33).</w:t>
      </w:r>
    </w:p>
    <w:p w14:paraId="76BDB7A9" w14:textId="77777777" w:rsidR="009361E5" w:rsidRPr="004F4F45" w:rsidRDefault="009361E5" w:rsidP="009361E5">
      <w:pPr>
        <w:pStyle w:val="ListParagraph"/>
        <w:numPr>
          <w:ilvl w:val="0"/>
          <w:numId w:val="0"/>
        </w:numPr>
        <w:ind w:left="720"/>
      </w:pPr>
    </w:p>
    <w:p w14:paraId="0E4DEB6C" w14:textId="5AAC4D86"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Weather Stations (RM-34).</w:t>
      </w:r>
    </w:p>
    <w:p w14:paraId="5B093AD1" w14:textId="77777777" w:rsidR="009361E5" w:rsidRPr="004F4F45" w:rsidRDefault="009361E5" w:rsidP="009361E5">
      <w:pPr>
        <w:pStyle w:val="ListParagraph"/>
        <w:numPr>
          <w:ilvl w:val="0"/>
          <w:numId w:val="0"/>
        </w:numPr>
        <w:ind w:left="720"/>
      </w:pPr>
    </w:p>
    <w:p w14:paraId="54EA3445" w14:textId="52D8C9C8"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Wildfire Cameras (RM-35).</w:t>
      </w:r>
    </w:p>
    <w:p w14:paraId="2F8D6931" w14:textId="77777777" w:rsidR="009361E5" w:rsidRPr="004F4F45" w:rsidRDefault="009361E5" w:rsidP="009361E5">
      <w:pPr>
        <w:pStyle w:val="ListParagraph"/>
        <w:numPr>
          <w:ilvl w:val="0"/>
          <w:numId w:val="0"/>
        </w:numPr>
        <w:ind w:left="720"/>
      </w:pPr>
    </w:p>
    <w:p w14:paraId="4738F4F7" w14:textId="591BB8E8"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lastRenderedPageBreak/>
        <w:t>Please provide all calculations used to determine the Capital and O&amp;M cost estimates for the Voice and Mobile Data Radio System (RM-36).</w:t>
      </w:r>
    </w:p>
    <w:p w14:paraId="437B2B17" w14:textId="77777777" w:rsidR="009361E5" w:rsidRPr="004F4F45" w:rsidRDefault="009361E5" w:rsidP="009361E5">
      <w:pPr>
        <w:pStyle w:val="ListParagraph"/>
        <w:numPr>
          <w:ilvl w:val="0"/>
          <w:numId w:val="0"/>
        </w:numPr>
        <w:ind w:left="720"/>
      </w:pPr>
    </w:p>
    <w:p w14:paraId="68707E1F" w14:textId="422F877C"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Backhaul Microwave Communication (RM-37).</w:t>
      </w:r>
    </w:p>
    <w:p w14:paraId="07EF029D" w14:textId="77777777" w:rsidR="009361E5" w:rsidRPr="004F4F45" w:rsidRDefault="009361E5" w:rsidP="009361E5">
      <w:pPr>
        <w:pStyle w:val="ListParagraph"/>
        <w:numPr>
          <w:ilvl w:val="0"/>
          <w:numId w:val="0"/>
        </w:numPr>
        <w:ind w:left="720"/>
      </w:pPr>
    </w:p>
    <w:p w14:paraId="1AD22EC6" w14:textId="3ECC668E" w:rsidR="004F4F45"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Emergency Operations Center (RM-38).</w:t>
      </w:r>
    </w:p>
    <w:p w14:paraId="15D426AC" w14:textId="77777777" w:rsidR="009361E5" w:rsidRPr="004F4F45" w:rsidRDefault="009361E5" w:rsidP="009361E5">
      <w:pPr>
        <w:pStyle w:val="ListParagraph"/>
        <w:numPr>
          <w:ilvl w:val="0"/>
          <w:numId w:val="0"/>
        </w:numPr>
        <w:ind w:left="720"/>
      </w:pPr>
    </w:p>
    <w:p w14:paraId="07AA7227" w14:textId="62E4BAD3" w:rsidR="006F3524" w:rsidRPr="006F3524" w:rsidRDefault="004F4F45" w:rsidP="009361E5">
      <w:pPr>
        <w:pStyle w:val="ListParagraph"/>
        <w:numPr>
          <w:ilvl w:val="0"/>
          <w:numId w:val="34"/>
        </w:numPr>
        <w:overflowPunct/>
        <w:autoSpaceDE/>
        <w:autoSpaceDN/>
        <w:adjustRightInd/>
        <w:spacing w:line="360" w:lineRule="auto"/>
        <w:ind w:left="1166" w:hanging="1166"/>
        <w:contextualSpacing w:val="0"/>
        <w:jc w:val="both"/>
      </w:pPr>
      <w:r w:rsidRPr="004F4F45">
        <w:t>Please provide all calculations used to determine the Capital and O&amp;M cost estimates for the Hardened Service Centers (RM-39).</w:t>
      </w:r>
    </w:p>
    <w:sectPr w:rsidR="006F3524" w:rsidRPr="006F3524"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CEC4" w14:textId="77777777" w:rsidR="00BE237E" w:rsidRDefault="00BE237E">
      <w:pPr>
        <w:spacing w:after="0" w:line="240" w:lineRule="auto"/>
      </w:pPr>
      <w:r>
        <w:separator/>
      </w:r>
    </w:p>
  </w:endnote>
  <w:endnote w:type="continuationSeparator" w:id="0">
    <w:p w14:paraId="3AB11110" w14:textId="77777777" w:rsidR="00BE237E" w:rsidRDefault="00BE2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47F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7A08C7" w14:textId="77777777" w:rsidR="00071BFA" w:rsidRDefault="00071BFA" w:rsidP="008016FB">
    <w:pPr>
      <w:pStyle w:val="Footer"/>
    </w:pPr>
  </w:p>
  <w:p w14:paraId="6AAF94A7" w14:textId="77777777" w:rsidR="00071BFA" w:rsidRDefault="00071BFA" w:rsidP="008016FB"/>
  <w:p w14:paraId="6CE6CD1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DAF0" w14:textId="77777777" w:rsidR="00BE237E" w:rsidRDefault="00BE237E">
      <w:pPr>
        <w:spacing w:after="0" w:line="240" w:lineRule="auto"/>
      </w:pPr>
      <w:r>
        <w:separator/>
      </w:r>
    </w:p>
  </w:footnote>
  <w:footnote w:type="continuationSeparator" w:id="0">
    <w:p w14:paraId="31ABDF7D" w14:textId="77777777" w:rsidR="00BE237E" w:rsidRDefault="00BE237E">
      <w:pPr>
        <w:spacing w:after="0" w:line="240" w:lineRule="auto"/>
      </w:pPr>
      <w:r>
        <w:continuationSeparator/>
      </w:r>
    </w:p>
  </w:footnote>
  <w:footnote w:type="continuationNotice" w:id="1">
    <w:p w14:paraId="69EC64CD" w14:textId="77777777" w:rsidR="00BE237E" w:rsidRDefault="00BE23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6B03400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E3400"/>
    <w:multiLevelType w:val="hybridMultilevel"/>
    <w:tmpl w:val="97BA3D82"/>
    <w:lvl w:ilvl="0" w:tplc="578AD6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FC5EFF"/>
    <w:multiLevelType w:val="hybridMultilevel"/>
    <w:tmpl w:val="9676A6BE"/>
    <w:lvl w:ilvl="0" w:tplc="50064B4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E1546"/>
    <w:multiLevelType w:val="hybridMultilevel"/>
    <w:tmpl w:val="948C589C"/>
    <w:lvl w:ilvl="0" w:tplc="4F364D90">
      <w:start w:val="1"/>
      <w:numFmt w:val="decimal"/>
      <w:lvlText w:val="Staff 1-%1"/>
      <w:lvlJc w:val="left"/>
      <w:pPr>
        <w:ind w:left="180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DB54D6B"/>
    <w:multiLevelType w:val="hybridMultilevel"/>
    <w:tmpl w:val="AECC77FE"/>
    <w:lvl w:ilvl="0" w:tplc="4F364D90">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15:restartNumberingAfterBreak="0">
    <w:nsid w:val="5DC478D6"/>
    <w:multiLevelType w:val="hybridMultilevel"/>
    <w:tmpl w:val="9DDA3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6AB5695E"/>
    <w:multiLevelType w:val="hybridMultilevel"/>
    <w:tmpl w:val="0CF47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2" w15:restartNumberingAfterBreak="0">
    <w:nsid w:val="77182D13"/>
    <w:multiLevelType w:val="hybridMultilevel"/>
    <w:tmpl w:val="F8AC9440"/>
    <w:lvl w:ilvl="0" w:tplc="D8A837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15:restartNumberingAfterBreak="0">
    <w:nsid w:val="7FD43BA6"/>
    <w:multiLevelType w:val="hybridMultilevel"/>
    <w:tmpl w:val="3E4EC5DA"/>
    <w:lvl w:ilvl="0" w:tplc="26722F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33055594">
    <w:abstractNumId w:val="11"/>
  </w:num>
  <w:num w:numId="2" w16cid:durableId="551041658">
    <w:abstractNumId w:val="35"/>
  </w:num>
  <w:num w:numId="3" w16cid:durableId="1932926688">
    <w:abstractNumId w:val="20"/>
  </w:num>
  <w:num w:numId="4" w16cid:durableId="1757440190">
    <w:abstractNumId w:val="14"/>
  </w:num>
  <w:num w:numId="5" w16cid:durableId="1501965957">
    <w:abstractNumId w:val="34"/>
  </w:num>
  <w:num w:numId="6" w16cid:durableId="142235283">
    <w:abstractNumId w:val="33"/>
  </w:num>
  <w:num w:numId="7" w16cid:durableId="1941987622">
    <w:abstractNumId w:val="21"/>
  </w:num>
  <w:num w:numId="8" w16cid:durableId="225385045">
    <w:abstractNumId w:val="23"/>
  </w:num>
  <w:num w:numId="9" w16cid:durableId="2099792938">
    <w:abstractNumId w:val="29"/>
  </w:num>
  <w:num w:numId="10" w16cid:durableId="1997948630">
    <w:abstractNumId w:val="31"/>
  </w:num>
  <w:num w:numId="11" w16cid:durableId="1719353784">
    <w:abstractNumId w:val="17"/>
  </w:num>
  <w:num w:numId="12" w16cid:durableId="158885518">
    <w:abstractNumId w:val="27"/>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2"/>
  </w:num>
  <w:num w:numId="24" w16cid:durableId="308635191">
    <w:abstractNumId w:val="18"/>
  </w:num>
  <w:num w:numId="25" w16cid:durableId="615454250">
    <w:abstractNumId w:val="24"/>
  </w:num>
  <w:num w:numId="26" w16cid:durableId="1205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6"/>
  </w:num>
  <w:num w:numId="30" w16cid:durableId="628052758">
    <w:abstractNumId w:val="16"/>
  </w:num>
  <w:num w:numId="31" w16cid:durableId="310911273">
    <w:abstractNumId w:val="28"/>
  </w:num>
  <w:num w:numId="32" w16cid:durableId="837234009">
    <w:abstractNumId w:val="32"/>
  </w:num>
  <w:num w:numId="33" w16cid:durableId="1460226479">
    <w:abstractNumId w:val="13"/>
  </w:num>
  <w:num w:numId="34" w16cid:durableId="1354065139">
    <w:abstractNumId w:val="26"/>
  </w:num>
  <w:num w:numId="35" w16cid:durableId="1663316999">
    <w:abstractNumId w:val="19"/>
  </w:num>
  <w:num w:numId="36" w16cid:durableId="162547337">
    <w:abstractNumId w:val="10"/>
  </w:num>
  <w:num w:numId="37" w16cid:durableId="308943123">
    <w:abstractNumId w:val="36"/>
  </w:num>
  <w:num w:numId="38" w16cid:durableId="129787666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2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71BFA"/>
    <w:rsid w:val="000722C0"/>
    <w:rsid w:val="00072FE5"/>
    <w:rsid w:val="000745DC"/>
    <w:rsid w:val="00074832"/>
    <w:rsid w:val="000767DB"/>
    <w:rsid w:val="0008265B"/>
    <w:rsid w:val="000857EC"/>
    <w:rsid w:val="00086CE5"/>
    <w:rsid w:val="00091E32"/>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2AF"/>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35E7"/>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2062"/>
    <w:rsid w:val="003C215E"/>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4F45"/>
    <w:rsid w:val="004F7611"/>
    <w:rsid w:val="005024E1"/>
    <w:rsid w:val="0050356D"/>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1A5"/>
    <w:rsid w:val="006639AD"/>
    <w:rsid w:val="006651F5"/>
    <w:rsid w:val="00665E8B"/>
    <w:rsid w:val="006669B8"/>
    <w:rsid w:val="0066794B"/>
    <w:rsid w:val="00670549"/>
    <w:rsid w:val="00672023"/>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524"/>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9DC"/>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5"/>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5C90"/>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6843"/>
    <w:rsid w:val="00B37139"/>
    <w:rsid w:val="00B40343"/>
    <w:rsid w:val="00B42188"/>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37E"/>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139"/>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BC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F3524"/>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10243</Characters>
  <Application>Microsoft Office Word</Application>
  <DocSecurity>0</DocSecurity>
  <Lines>85</Lines>
  <Paragraphs>24</Paragraphs>
  <ScaleCrop>false</ScaleCrop>
  <Manager/>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2025-02-11T17:13:00Z</dcterms:created>
  <dcterms:modified xsi:type="dcterms:W3CDTF">2025-02-11T17:40:00Z</dcterms:modified>
</cp:coreProperties>
</file>